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2FED" w14:textId="634779AF" w:rsidR="0068706E" w:rsidRDefault="00DF6FE9" w:rsidP="006D6D8B">
      <w:pPr>
        <w:pStyle w:val="Title"/>
        <w:bidi w:val="0"/>
        <w:rPr>
          <w:rFonts w:ascii="Times New Roman" w:eastAsia="Calibri" w:hAnsi="Times New Roman" w:cs="Times New Roman"/>
          <w:sz w:val="18"/>
          <w:szCs w:val="18"/>
          <w:rtl/>
        </w:rPr>
      </w:pPr>
      <w:r w:rsidRPr="00DF6FE9">
        <w:rPr>
          <w:rFonts w:ascii="Times New Roman" w:eastAsia="Calibri" w:hAnsi="Times New Roman" w:cs="Times New Roman"/>
          <w:sz w:val="18"/>
          <w:szCs w:val="18"/>
          <w:lang w:bidi="ar-IQ"/>
        </w:rPr>
        <w:t>DOI</w:t>
      </w:r>
      <w:r w:rsidRPr="00DF6FE9">
        <w:rPr>
          <w:rFonts w:ascii="Times New Roman" w:eastAsia="Calibri" w:hAnsi="Times New Roman" w:cs="Times New Roman"/>
          <w:sz w:val="18"/>
          <w:szCs w:val="18"/>
        </w:rPr>
        <w:t>:</w:t>
      </w:r>
      <w:r w:rsidR="0055367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6C1C9102" w14:textId="6077567A" w:rsidR="006D6D8B" w:rsidRPr="006D6D8B" w:rsidRDefault="00F23220" w:rsidP="006D6D8B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عنوان البحث باللغة العربية</w:t>
      </w:r>
    </w:p>
    <w:p w14:paraId="38CBA383" w14:textId="50AA320E" w:rsidR="0068706E" w:rsidRPr="0068706E" w:rsidRDefault="00F23220" w:rsidP="0068706E">
      <w:p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اسم الباحث</w:t>
      </w:r>
      <w:r w:rsidR="0068706E" w:rsidRPr="0068706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="0068706E" w:rsidRPr="0068706E">
        <w:rPr>
          <w:rFonts w:ascii="Times New Roman" w:hAnsi="Times New Roman" w:cs="Times New Roman"/>
          <w:b/>
          <w:bCs/>
          <w:sz w:val="24"/>
          <w:szCs w:val="24"/>
          <w:vertAlign w:val="superscript"/>
          <w:rtl/>
          <w:lang w:bidi="ar-IQ"/>
        </w:rPr>
        <w:t>1</w:t>
      </w:r>
      <w:r w:rsidR="00CC407F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، أ.د.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اسم الباحث</w:t>
      </w:r>
      <w:r w:rsidR="0068706E" w:rsidRPr="0068706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="0068706E" w:rsidRPr="0068706E">
        <w:rPr>
          <w:rFonts w:ascii="Times New Roman" w:hAnsi="Times New Roman" w:cs="Times New Roman"/>
          <w:b/>
          <w:bCs/>
          <w:sz w:val="24"/>
          <w:szCs w:val="24"/>
          <w:vertAlign w:val="superscript"/>
          <w:rtl/>
          <w:lang w:bidi="ar-IQ"/>
        </w:rPr>
        <w:t>2</w:t>
      </w:r>
    </w:p>
    <w:p w14:paraId="623C2CA4" w14:textId="3B6F0A8E" w:rsidR="00DF6FE9" w:rsidRPr="00DF6FE9" w:rsidRDefault="00DF6FE9" w:rsidP="00DF6F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rtl/>
          <w:lang w:bidi="ar-IQ"/>
        </w:rPr>
      </w:pPr>
      <w:r w:rsidRPr="00DF6FE9">
        <w:rPr>
          <w:rFonts w:ascii="Times New Roman" w:eastAsia="Times New Roman" w:hAnsi="Times New Roman" w:cs="Times New Roman" w:hint="cs"/>
          <w:sz w:val="20"/>
          <w:szCs w:val="20"/>
          <w:vertAlign w:val="superscript"/>
          <w:rtl/>
          <w:lang w:bidi="ar-IQ"/>
        </w:rPr>
        <w:t>1,2</w:t>
      </w:r>
      <w:r w:rsidR="0068706E">
        <w:rPr>
          <w:rFonts w:ascii="Times New Roman" w:eastAsia="Times New Roman" w:hAnsi="Times New Roman" w:cs="Times New Roman" w:hint="cs"/>
          <w:sz w:val="20"/>
          <w:szCs w:val="20"/>
          <w:rtl/>
          <w:lang w:bidi="ar-IQ"/>
        </w:rPr>
        <w:t xml:space="preserve"> </w:t>
      </w:r>
      <w:r w:rsidR="00F23220">
        <w:rPr>
          <w:rFonts w:ascii="Times New Roman" w:hAnsi="Times New Roman" w:cs="Times New Roman" w:hint="cs"/>
          <w:b/>
          <w:bCs/>
          <w:rtl/>
          <w:lang w:bidi="ar-IQ"/>
        </w:rPr>
        <w:t>مكان العمل</w:t>
      </w:r>
      <w:r w:rsidR="0068706E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 </w:t>
      </w:r>
    </w:p>
    <w:p w14:paraId="39898CB6" w14:textId="0D12E9B7" w:rsidR="00DF6FE9" w:rsidRPr="000E5AE1" w:rsidRDefault="00DF6FE9" w:rsidP="00DF6FE9">
      <w:pPr>
        <w:spacing w:after="0" w:line="276" w:lineRule="auto"/>
        <w:rPr>
          <w:rFonts w:ascii="Times New Roman" w:hAnsi="Times New Roman" w:cs="Times New Roman"/>
          <w:rtl/>
          <w:lang w:bidi="ar-IQ"/>
        </w:rPr>
      </w:pPr>
      <w:r w:rsidRPr="00DF6FE9">
        <w:rPr>
          <w:rFonts w:ascii="Times New Roman" w:eastAsia="Times New Roman" w:hAnsi="Times New Roman" w:cs="Times New Roman" w:hint="cs"/>
          <w:sz w:val="20"/>
          <w:szCs w:val="20"/>
          <w:rtl/>
          <w:lang w:bidi="ar-IQ"/>
        </w:rPr>
        <w:t>البريد الالكتروني</w:t>
      </w:r>
      <w:r w:rsidRPr="000E5AE1">
        <w:rPr>
          <w:rFonts w:ascii="Times New Roman" w:eastAsia="Times New Roman" w:hAnsi="Times New Roman" w:cs="Times New Roman" w:hint="cs"/>
          <w:sz w:val="16"/>
          <w:szCs w:val="16"/>
          <w:rtl/>
          <w:lang w:bidi="ar-IQ"/>
        </w:rPr>
        <w:t>:</w:t>
      </w:r>
    </w:p>
    <w:p w14:paraId="6CE7E2A1" w14:textId="18868827" w:rsidR="00DF6FE9" w:rsidRPr="00CA53D0" w:rsidRDefault="00CA53D0" w:rsidP="00CA53D0">
      <w:pPr>
        <w:tabs>
          <w:tab w:val="left" w:pos="5546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</w:pPr>
      <w:r w:rsidRPr="00CA53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Received: </w:t>
      </w:r>
      <w:r w:rsidR="00F2322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>00</w:t>
      </w:r>
      <w:r w:rsidRPr="00CA53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  <w:t>/</w:t>
      </w:r>
      <w:r w:rsidR="00F2322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>00</w:t>
      </w:r>
      <w:r w:rsidRPr="00CA53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  <w:t>/202</w:t>
      </w:r>
      <w:r w:rsidR="00F2322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>2</w:t>
      </w:r>
      <w:r w:rsidRPr="00CA53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, Accepted: </w:t>
      </w:r>
      <w:r w:rsidR="00F2322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>00</w:t>
      </w:r>
      <w:r w:rsidRPr="00CA53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  <w:t>/</w:t>
      </w:r>
      <w:r w:rsidR="00F2322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>00</w:t>
      </w:r>
      <w:r w:rsidRPr="00CA53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  <w:t>/202</w:t>
      </w:r>
      <w:r w:rsidR="00F23220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>2</w:t>
      </w:r>
      <w:r w:rsidRPr="00CA53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 </w:t>
      </w:r>
    </w:p>
    <w:p w14:paraId="16EE2364" w14:textId="77777777" w:rsidR="00DF6FE9" w:rsidRPr="00DF6FE9" w:rsidRDefault="00DF6FE9" w:rsidP="00DF6FE9">
      <w:pPr>
        <w:shd w:val="clear" w:color="auto" w:fill="FFFFFF"/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DF6F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6EEE72" wp14:editId="5CBE397E">
            <wp:extent cx="739775" cy="255270"/>
            <wp:effectExtent l="0" t="0" r="3175" b="0"/>
            <wp:docPr id="6" name="Picture 6" descr="unnam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unnam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FE9">
        <w:rPr>
          <w:rFonts w:ascii="Times New Roman" w:eastAsia="Times New Roman" w:hAnsi="Times New Roman" w:cs="Times New Roman"/>
          <w:color w:val="222222"/>
          <w:sz w:val="20"/>
          <w:szCs w:val="20"/>
        </w:rPr>
        <w:t> This work is licensed under a </w:t>
      </w:r>
      <w:hyperlink r:id="rId8" w:tgtFrame="_blank" w:history="1">
        <w:r w:rsidRPr="00DF6FE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Creative Commons Attribution 4.0 International License</w:t>
        </w:r>
      </w:hyperlink>
      <w:r w:rsidRPr="00DF6FE9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tbl>
      <w:tblPr>
        <w:tblStyle w:val="TableGrid1"/>
        <w:bidiVisual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2"/>
        <w:gridCol w:w="992"/>
        <w:gridCol w:w="8330"/>
      </w:tblGrid>
      <w:tr w:rsidR="00DF6FE9" w:rsidRPr="00DF6FE9" w14:paraId="10DC3A00" w14:textId="77777777" w:rsidTr="00A32416">
        <w:trPr>
          <w:cantSplit/>
          <w:trHeight w:val="1134"/>
        </w:trPr>
        <w:tc>
          <w:tcPr>
            <w:tcW w:w="532" w:type="dxa"/>
            <w:shd w:val="clear" w:color="auto" w:fill="002060"/>
            <w:textDirection w:val="tbRl"/>
            <w:vAlign w:val="center"/>
          </w:tcPr>
          <w:p w14:paraId="48D07231" w14:textId="77777777" w:rsidR="00DF6FE9" w:rsidRPr="00DF6FE9" w:rsidRDefault="00DF6FE9" w:rsidP="00DF6FE9">
            <w:pPr>
              <w:tabs>
                <w:tab w:val="left" w:pos="5546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rtl/>
                <w:lang w:bidi="ar-IQ"/>
              </w:rPr>
            </w:pPr>
            <w:r w:rsidRPr="00DF6FE9">
              <w:rPr>
                <w:b/>
                <w:bCs/>
                <w:sz w:val="24"/>
                <w:szCs w:val="24"/>
                <w:rtl/>
              </w:rPr>
              <w:t>مستخلص البحث</w:t>
            </w:r>
          </w:p>
        </w:tc>
        <w:tc>
          <w:tcPr>
            <w:tcW w:w="9322" w:type="dxa"/>
            <w:gridSpan w:val="2"/>
          </w:tcPr>
          <w:p w14:paraId="2AC52467" w14:textId="77777777" w:rsidR="00DF6FE9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الملخص باللغة العربية </w:t>
            </w:r>
          </w:p>
          <w:p w14:paraId="2065E31F" w14:textId="77777777" w:rsidR="00F23220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  <w:p w14:paraId="0ABA44B6" w14:textId="77777777" w:rsidR="00F23220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  <w:p w14:paraId="1714CF3C" w14:textId="77777777" w:rsidR="00F23220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  <w:p w14:paraId="188D55EA" w14:textId="77777777" w:rsidR="00F23220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  <w:p w14:paraId="1C7855A7" w14:textId="77777777" w:rsidR="00F23220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  <w:p w14:paraId="2F2B65C5" w14:textId="77777777" w:rsidR="00F23220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  <w:p w14:paraId="2EA07596" w14:textId="77777777" w:rsidR="00F23220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  <w:p w14:paraId="7FB9AAD9" w14:textId="2EEBFEF3" w:rsidR="00F23220" w:rsidRPr="000D7243" w:rsidRDefault="00F23220" w:rsidP="008F2176">
            <w:pPr>
              <w:tabs>
                <w:tab w:val="left" w:pos="5546"/>
              </w:tabs>
              <w:spacing w:line="276" w:lineRule="auto"/>
              <w:jc w:val="both"/>
              <w:rPr>
                <w:sz w:val="22"/>
                <w:szCs w:val="22"/>
                <w:rtl/>
                <w:lang w:bidi="ar-IQ"/>
              </w:rPr>
            </w:pPr>
          </w:p>
        </w:tc>
      </w:tr>
      <w:tr w:rsidR="00DF6FE9" w:rsidRPr="00DF6FE9" w14:paraId="6ACC8D62" w14:textId="77777777" w:rsidTr="00A32416">
        <w:tc>
          <w:tcPr>
            <w:tcW w:w="1524" w:type="dxa"/>
            <w:gridSpan w:val="2"/>
          </w:tcPr>
          <w:p w14:paraId="6BA9CC84" w14:textId="77777777" w:rsidR="00DF6FE9" w:rsidRPr="00086ECC" w:rsidRDefault="00DF6FE9" w:rsidP="00DF6FE9">
            <w:pPr>
              <w:tabs>
                <w:tab w:val="left" w:pos="5546"/>
              </w:tabs>
              <w:spacing w:line="276" w:lineRule="auto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086ECC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الكلمات المفتاحية</w:t>
            </w:r>
          </w:p>
        </w:tc>
        <w:tc>
          <w:tcPr>
            <w:tcW w:w="8330" w:type="dxa"/>
          </w:tcPr>
          <w:p w14:paraId="6C17DED5" w14:textId="5CCBD601" w:rsidR="00DF6FE9" w:rsidRPr="008F2176" w:rsidRDefault="00DF6FE9" w:rsidP="00DF6FE9">
            <w:pPr>
              <w:tabs>
                <w:tab w:val="left" w:pos="5546"/>
              </w:tabs>
              <w:spacing w:line="276" w:lineRule="auto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14:paraId="56DEC1CF" w14:textId="532061D6" w:rsidR="000D7243" w:rsidRDefault="000D7243" w:rsidP="000D7243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sectPr w:rsidR="000D7243" w:rsidSect="00054F8F">
          <w:headerReference w:type="default" r:id="rId9"/>
          <w:footerReference w:type="default" r:id="rId10"/>
          <w:type w:val="continuous"/>
          <w:pgSz w:w="12240" w:h="15840" w:code="1"/>
          <w:pgMar w:top="1943" w:right="1134" w:bottom="1134" w:left="1134" w:header="567" w:footer="567" w:gutter="0"/>
          <w:pgNumType w:start="136"/>
          <w:cols w:space="708"/>
          <w:docGrid w:linePitch="360"/>
        </w:sectPr>
      </w:pPr>
    </w:p>
    <w:p w14:paraId="308EBF26" w14:textId="1C5639F8" w:rsidR="000D7243" w:rsidRPr="000D7243" w:rsidRDefault="00416EEA" w:rsidP="00086E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1</w:t>
      </w:r>
      <w:r w:rsidR="000D7243" w:rsidRPr="000D7243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- التعريف بالبحث </w:t>
      </w:r>
    </w:p>
    <w:p w14:paraId="7E90C908" w14:textId="77777777" w:rsidR="00734F6D" w:rsidRDefault="000D7243" w:rsidP="00DC5E7A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0D7243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1-1 مقدمة البحث واهميته </w:t>
      </w:r>
    </w:p>
    <w:p w14:paraId="3DFD2EF4" w14:textId="77777777" w:rsidR="008D0A32" w:rsidRDefault="008D0A32" w:rsidP="008D0A32">
      <w:pPr>
        <w:rPr>
          <w:rFonts w:ascii="Times New Roman" w:hAnsi="Times New Roman" w:cs="Times New Roman"/>
          <w:sz w:val="24"/>
          <w:szCs w:val="24"/>
          <w:rtl/>
          <w:lang w:bidi="ar-IQ"/>
        </w:rPr>
        <w:sectPr w:rsidR="008D0A32" w:rsidSect="00734F6D">
          <w:type w:val="continuous"/>
          <w:pgSz w:w="12240" w:h="15840" w:code="1"/>
          <w:pgMar w:top="1943" w:right="1134" w:bottom="1134" w:left="1134" w:header="567" w:footer="567" w:gutter="0"/>
          <w:cols w:space="1008"/>
          <w:bidi/>
          <w:docGrid w:linePitch="360"/>
        </w:sectPr>
      </w:pPr>
    </w:p>
    <w:p w14:paraId="5390A016" w14:textId="77777777" w:rsidR="00F23220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17193ADB" w14:textId="77777777" w:rsidR="00F23220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488DDC8F" w14:textId="77777777" w:rsidR="00F23220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20AE0628" w14:textId="77777777" w:rsidR="008D0A32" w:rsidRPr="008D0A32" w:rsidRDefault="008D0A32" w:rsidP="008D0A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1-2 هدف البحث الى : </w:t>
      </w:r>
    </w:p>
    <w:p w14:paraId="61BD77A9" w14:textId="77777777" w:rsidR="00F23220" w:rsidRDefault="00F23220" w:rsidP="008D0A32">
      <w:pPr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0BBB0667" w14:textId="77777777" w:rsidR="00F23220" w:rsidRDefault="00F23220" w:rsidP="008D0A32">
      <w:pPr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639F7F89" w14:textId="77777777" w:rsidR="00F23220" w:rsidRDefault="00F23220" w:rsidP="008D0A32">
      <w:pPr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1E80444A" w14:textId="20F1498E" w:rsidR="008D0A32" w:rsidRPr="008D0A32" w:rsidRDefault="008D0A32" w:rsidP="008D0A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1-3 مجالات البحث هي :</w:t>
      </w:r>
    </w:p>
    <w:p w14:paraId="39C88268" w14:textId="78EC9863" w:rsidR="008D0A32" w:rsidRPr="008D0A32" w:rsidRDefault="008D0A32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1-3-1 المجال البشري :  </w:t>
      </w:r>
    </w:p>
    <w:p w14:paraId="5C3F9A1C" w14:textId="279F0434" w:rsidR="008D0A32" w:rsidRPr="008D0A32" w:rsidRDefault="008D0A32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1-3-2 المجال الزماني : </w:t>
      </w:r>
    </w:p>
    <w:p w14:paraId="0F080535" w14:textId="7DB227EA" w:rsidR="008D0A32" w:rsidRDefault="008D0A32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1-3-3 المجال المكاني : </w:t>
      </w:r>
    </w:p>
    <w:p w14:paraId="36B24341" w14:textId="77777777" w:rsidR="00F23220" w:rsidRPr="008D0A32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41BC7E59" w14:textId="77777777" w:rsidR="008D0A32" w:rsidRPr="008D0A32" w:rsidRDefault="008D0A32" w:rsidP="008D0A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2- منهجية البحث وإجراءات الميدانية :</w:t>
      </w:r>
    </w:p>
    <w:p w14:paraId="7747E9BB" w14:textId="77777777" w:rsidR="008D0A32" w:rsidRPr="008D0A32" w:rsidRDefault="008D0A32" w:rsidP="008D0A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2-1 منهج البحث : </w:t>
      </w:r>
    </w:p>
    <w:p w14:paraId="566172DD" w14:textId="77777777" w:rsidR="00F23220" w:rsidRDefault="00F23220" w:rsidP="008D0A32">
      <w:pPr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222C95AD" w14:textId="77777777" w:rsidR="00F23220" w:rsidRDefault="00F23220" w:rsidP="008D0A32">
      <w:pPr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1E3F5AB0" w14:textId="77777777" w:rsidR="00F23220" w:rsidRDefault="00F23220" w:rsidP="008D0A32">
      <w:pPr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233EA793" w14:textId="2376C3B9" w:rsidR="008D0A32" w:rsidRPr="008D0A32" w:rsidRDefault="008D0A32" w:rsidP="008D0A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2-2 مجتمع وعينة البحث : </w:t>
      </w:r>
    </w:p>
    <w:p w14:paraId="35AF68CD" w14:textId="737AE0B5" w:rsidR="008D0A32" w:rsidRDefault="008D0A32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</w:p>
    <w:p w14:paraId="4C0B7444" w14:textId="6E783FEC" w:rsidR="00F23220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16393E2B" w14:textId="77777777" w:rsidR="00F23220" w:rsidRPr="008D0A32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2554555E" w14:textId="77777777" w:rsidR="008D0A32" w:rsidRPr="008D0A32" w:rsidRDefault="008D0A32" w:rsidP="008D0A32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2-3 الأجهزة والأدوات والوسائل المستخدمة في البحث : </w:t>
      </w:r>
    </w:p>
    <w:p w14:paraId="40A22B19" w14:textId="77777777" w:rsidR="00F23220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758C6263" w14:textId="77777777" w:rsidR="00F23220" w:rsidRDefault="00F23220" w:rsidP="008D0A32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273423A6" w14:textId="285C3C92" w:rsidR="008D0A32" w:rsidRPr="008D0A32" w:rsidRDefault="008D0A32" w:rsidP="008D0A32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D0A3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2-4 الاجراءات البحث الميدانية  :</w:t>
      </w:r>
    </w:p>
    <w:p w14:paraId="62C41757" w14:textId="77777777" w:rsidR="008D0A32" w:rsidRDefault="008D0A32" w:rsidP="00DC5E7A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6D7D398D" w14:textId="77777777" w:rsidR="005C7D18" w:rsidRDefault="005C7D18" w:rsidP="005C7D18">
      <w:pPr>
        <w:pStyle w:val="Normal1"/>
        <w:spacing w:after="0"/>
        <w:ind w:left="-341" w:right="-426"/>
        <w:jc w:val="center"/>
        <w:rPr>
          <w:rFonts w:ascii="Times New Roman" w:hAnsi="Times New Roman" w:cs="Times New Roman"/>
          <w:b/>
          <w:color w:val="000000"/>
          <w:rtl/>
        </w:rPr>
        <w:sectPr w:rsidR="005C7D18" w:rsidSect="008D0A32">
          <w:type w:val="continuous"/>
          <w:pgSz w:w="12240" w:h="15840" w:code="1"/>
          <w:pgMar w:top="1943" w:right="1134" w:bottom="1134" w:left="1134" w:header="567" w:footer="567" w:gutter="0"/>
          <w:cols w:num="2" w:space="1008"/>
          <w:bidi/>
          <w:docGrid w:linePitch="360"/>
        </w:sectPr>
      </w:pPr>
    </w:p>
    <w:p w14:paraId="17C50377" w14:textId="11A419F5" w:rsidR="005D29F6" w:rsidRDefault="0092479A" w:rsidP="00F23220">
      <w:pPr>
        <w:pStyle w:val="Normal1"/>
        <w:spacing w:after="0"/>
        <w:ind w:left="-261" w:right="9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F23220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2-5 </w:t>
      </w:r>
      <w:r w:rsidR="005D29F6" w:rsidRPr="00F23220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التحليل الإحصائي لمقياس الخدمة العامة الكشفي:</w:t>
      </w:r>
    </w:p>
    <w:p w14:paraId="5F849462" w14:textId="7C3D5F45" w:rsidR="00F23220" w:rsidRDefault="00F23220" w:rsidP="00F23220">
      <w:pPr>
        <w:pStyle w:val="Normal1"/>
        <w:spacing w:after="0"/>
        <w:ind w:left="-261" w:right="9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14:paraId="597CDAF1" w14:textId="77777777" w:rsidR="00F23220" w:rsidRPr="00F23220" w:rsidRDefault="00F23220" w:rsidP="00F23220">
      <w:pPr>
        <w:pStyle w:val="Normal1"/>
        <w:spacing w:after="0"/>
        <w:ind w:left="-261" w:right="9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14:paraId="06CB5461" w14:textId="1D278EF5" w:rsidR="007C4302" w:rsidRPr="00F666A8" w:rsidRDefault="007C4302" w:rsidP="00F23220">
      <w:pPr>
        <w:pStyle w:val="Normal1"/>
        <w:spacing w:after="0"/>
        <w:ind w:left="-144" w:right="90"/>
        <w:jc w:val="both"/>
        <w:rPr>
          <w:rFonts w:ascii="Times New Roman" w:hAnsi="Times New Roman" w:cs="Times New Roman"/>
          <w:b/>
          <w:bCs/>
          <w:rtl/>
          <w:lang w:bidi="ar-IQ"/>
        </w:rPr>
        <w:sectPr w:rsidR="007C4302" w:rsidRPr="00F666A8" w:rsidSect="007C4302">
          <w:type w:val="continuous"/>
          <w:pgSz w:w="12240" w:h="15840" w:code="1"/>
          <w:pgMar w:top="1943" w:right="1440" w:bottom="1134" w:left="1134" w:header="567" w:footer="567" w:gutter="0"/>
          <w:cols w:space="1008"/>
          <w:bidi/>
          <w:docGrid w:linePitch="360"/>
        </w:sectPr>
      </w:pPr>
    </w:p>
    <w:p w14:paraId="07E0B9AC" w14:textId="307A1167" w:rsidR="00F666A8" w:rsidRPr="00F23220" w:rsidRDefault="00F666A8" w:rsidP="00F666A8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F2322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lastRenderedPageBreak/>
        <w:t>2-</w:t>
      </w:r>
      <w:r w:rsidRPr="00F2322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6</w:t>
      </w:r>
      <w:r w:rsidRPr="00F2322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الخصائص السايكومترية لمقياس الخدمة العامة الكشفي </w:t>
      </w:r>
    </w:p>
    <w:p w14:paraId="5F91B5F3" w14:textId="77777777" w:rsidR="003A076C" w:rsidRDefault="003A076C" w:rsidP="00F666A8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7F6A1069" w14:textId="2BD3C4BF" w:rsidR="00F666A8" w:rsidRDefault="00F666A8" w:rsidP="00F666A8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3A076C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2-7 الوسائل الإحصائية المستعملة في البحث</w:t>
      </w:r>
      <w:r w:rsidRPr="00F666A8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:- </w:t>
      </w:r>
    </w:p>
    <w:p w14:paraId="762F9F5C" w14:textId="2626778B" w:rsidR="003A076C" w:rsidRDefault="003A076C" w:rsidP="00F666A8">
      <w:pPr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14:paraId="2CC4CCF0" w14:textId="14F6EAEE" w:rsidR="004334A6" w:rsidRDefault="004334A6" w:rsidP="00F666A8">
      <w:pPr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14:paraId="5F9F7AD6" w14:textId="77777777" w:rsidR="004334A6" w:rsidRPr="00F666A8" w:rsidRDefault="004334A6" w:rsidP="00F666A8">
      <w:pPr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23048F0C" w14:textId="4C6CED62" w:rsidR="00F666A8" w:rsidRPr="00F666A8" w:rsidRDefault="00F666A8" w:rsidP="00F666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F666A8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3-عرض النتائج وتحليلها ومناقشتها:- </w:t>
      </w:r>
    </w:p>
    <w:p w14:paraId="038ADBB8" w14:textId="77777777" w:rsidR="003A076C" w:rsidRDefault="003A076C" w:rsidP="001B0B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43DD7AE" w14:textId="04383D6F" w:rsidR="003A076C" w:rsidRDefault="003A076C" w:rsidP="001B0B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7C998F0E" w14:textId="2A121415" w:rsidR="004334A6" w:rsidRDefault="004334A6" w:rsidP="001B0B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1299372F" w14:textId="1AE6B97A" w:rsidR="004334A6" w:rsidRDefault="004334A6" w:rsidP="001B0B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20664807" w14:textId="77777777" w:rsidR="004334A6" w:rsidRDefault="004334A6" w:rsidP="001B0B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EE0E01D" w14:textId="011BD819" w:rsidR="001B0BEB" w:rsidRPr="001B0BEB" w:rsidRDefault="001B0BEB" w:rsidP="001B0B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1B0BEB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4- الخاتمة</w:t>
      </w:r>
      <w:r w:rsidRPr="001B0BEB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ab/>
      </w:r>
    </w:p>
    <w:p w14:paraId="04027502" w14:textId="7387E236" w:rsidR="001B0BEB" w:rsidRDefault="001B0BEB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3A076C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تم التوصل الى الاستنتاجات الآتية :- </w:t>
      </w:r>
    </w:p>
    <w:p w14:paraId="3EFE1935" w14:textId="30FB5C3C" w:rsid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360E2AC3" w14:textId="588B40D2" w:rsid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7142AB27" w14:textId="25ACE278" w:rsid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7478CD43" w14:textId="596781F8" w:rsid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72F1E008" w14:textId="442C840C" w:rsid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7AD2A4FC" w14:textId="7E105593" w:rsid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53AFD652" w14:textId="77777777" w:rsidR="003A076C" w:rsidRP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04DA4812" w14:textId="3519D18F" w:rsidR="001B0BEB" w:rsidRDefault="001B0BEB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3A076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واوصت الباحثتان بما يلي:</w:t>
      </w:r>
    </w:p>
    <w:p w14:paraId="3A89237B" w14:textId="77777777" w:rsidR="003A076C" w:rsidRPr="003A076C" w:rsidRDefault="003A076C" w:rsidP="001B0BEB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6866CC79" w14:textId="2CBAB4B5" w:rsidR="001B0BEB" w:rsidRPr="001B0BEB" w:rsidRDefault="003A076C" w:rsidP="001B0BEB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R</w:t>
      </w:r>
      <w:r w:rsidR="001B0BEB" w:rsidRPr="001B0BEB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eferences:</w:t>
      </w:r>
    </w:p>
    <w:p w14:paraId="282BCCA0" w14:textId="77777777" w:rsidR="008A2D7C" w:rsidRDefault="008A2D7C" w:rsidP="001B0B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341" w:right="-426"/>
        <w:jc w:val="center"/>
        <w:rPr>
          <w:rFonts w:ascii="Simplified Arabic" w:hAnsi="Simplified Arabic" w:cs="Simplified Arabic"/>
          <w:b/>
          <w:color w:val="000000"/>
          <w:sz w:val="28"/>
          <w:szCs w:val="28"/>
        </w:rPr>
      </w:pPr>
    </w:p>
    <w:p w14:paraId="0256CEBE" w14:textId="77777777" w:rsidR="003A076C" w:rsidRDefault="003A076C" w:rsidP="001B0B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341" w:right="-426"/>
        <w:jc w:val="center"/>
        <w:rPr>
          <w:rFonts w:ascii="Simplified Arabic" w:hAnsi="Simplified Arabic" w:cs="Simplified Arabic"/>
          <w:b/>
          <w:color w:val="000000"/>
          <w:sz w:val="28"/>
          <w:szCs w:val="28"/>
        </w:rPr>
      </w:pPr>
    </w:p>
    <w:p w14:paraId="354D897E" w14:textId="77777777" w:rsidR="003A076C" w:rsidRDefault="003A076C" w:rsidP="001B0B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341" w:right="-426"/>
        <w:jc w:val="center"/>
        <w:rPr>
          <w:rFonts w:ascii="Simplified Arabic" w:hAnsi="Simplified Arabic" w:cs="Simplified Arabic"/>
          <w:b/>
          <w:color w:val="000000"/>
          <w:sz w:val="28"/>
          <w:szCs w:val="28"/>
        </w:rPr>
      </w:pPr>
    </w:p>
    <w:p w14:paraId="78E62A8D" w14:textId="77777777" w:rsidR="003A076C" w:rsidRDefault="003A076C" w:rsidP="001B0B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341" w:right="-426"/>
        <w:jc w:val="center"/>
        <w:rPr>
          <w:rFonts w:ascii="Simplified Arabic" w:hAnsi="Simplified Arabic" w:cs="Simplified Arabic"/>
          <w:b/>
          <w:color w:val="000000"/>
          <w:sz w:val="28"/>
          <w:szCs w:val="28"/>
        </w:rPr>
      </w:pPr>
    </w:p>
    <w:p w14:paraId="3BA7B3FB" w14:textId="7AA07645" w:rsidR="003A076C" w:rsidRDefault="003A076C" w:rsidP="001B0BE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341" w:right="-426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sectPr w:rsidR="003A076C" w:rsidSect="001B0BEB">
          <w:type w:val="continuous"/>
          <w:pgSz w:w="12240" w:h="15840" w:code="1"/>
          <w:pgMar w:top="1943" w:right="1134" w:bottom="1134" w:left="1134" w:header="567" w:footer="567" w:gutter="0"/>
          <w:cols w:num="2" w:space="1008"/>
          <w:bidi/>
          <w:docGrid w:linePitch="360"/>
        </w:sectPr>
      </w:pPr>
    </w:p>
    <w:p w14:paraId="790E0031" w14:textId="77777777" w:rsidR="008A2D7C" w:rsidRDefault="008A2D7C" w:rsidP="008A2D7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341" w:right="-426"/>
        <w:jc w:val="center"/>
        <w:rPr>
          <w:rFonts w:ascii="Times New Roman" w:hAnsi="Times New Roman" w:cs="Times New Roman"/>
          <w:b/>
          <w:color w:val="000000"/>
          <w:rtl/>
          <w:lang w:bidi="ar-IQ"/>
        </w:rPr>
      </w:pPr>
    </w:p>
    <w:p w14:paraId="56A78552" w14:textId="77777777" w:rsidR="008A2D7C" w:rsidRDefault="008A2D7C" w:rsidP="008A2D7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341" w:right="-426"/>
        <w:jc w:val="center"/>
        <w:rPr>
          <w:rFonts w:ascii="Times New Roman" w:hAnsi="Times New Roman" w:cs="Times New Roman"/>
          <w:b/>
          <w:color w:val="000000"/>
          <w:rtl/>
          <w:lang w:bidi="ar-IQ"/>
        </w:rPr>
      </w:pPr>
    </w:p>
    <w:p w14:paraId="00F66031" w14:textId="3188EFFE" w:rsidR="00CA53D0" w:rsidRDefault="003A076C" w:rsidP="003A076C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>Title in English</w:t>
      </w:r>
    </w:p>
    <w:p w14:paraId="0D80C990" w14:textId="06D4ED4E" w:rsidR="003A076C" w:rsidRPr="00F83D86" w:rsidRDefault="003A076C" w:rsidP="003A076C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sectPr w:rsidR="003A076C" w:rsidRPr="00F83D86" w:rsidSect="00CA53D0">
          <w:type w:val="continuous"/>
          <w:pgSz w:w="12240" w:h="15840" w:code="1"/>
          <w:pgMar w:top="1943" w:right="1134" w:bottom="1134" w:left="1134" w:header="567" w:footer="567" w:gutter="0"/>
          <w:cols w:space="1008"/>
          <w:bidi/>
          <w:docGrid w:linePitch="360"/>
        </w:sectPr>
      </w:pPr>
    </w:p>
    <w:p w14:paraId="444E3F42" w14:textId="5BBB0A59" w:rsidR="00CB699E" w:rsidRPr="00676700" w:rsidRDefault="003A076C" w:rsidP="00CB699E">
      <w:pPr>
        <w:spacing w:after="0"/>
        <w:ind w:hanging="58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sectPr w:rsidR="00CB699E" w:rsidRPr="00676700" w:rsidSect="00CB699E">
          <w:type w:val="continuous"/>
          <w:pgSz w:w="12240" w:h="15840" w:code="1"/>
          <w:pgMar w:top="1943" w:right="1134" w:bottom="1134" w:left="1134" w:header="567" w:footer="567" w:gutter="0"/>
          <w:cols w:space="1008"/>
          <w:bidi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Researchers 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470"/>
        <w:gridCol w:w="709"/>
        <w:gridCol w:w="675"/>
      </w:tblGrid>
      <w:tr w:rsidR="001C7679" w:rsidRPr="00652985" w14:paraId="4DD829CC" w14:textId="77777777" w:rsidTr="00744EA0">
        <w:trPr>
          <w:cantSplit/>
          <w:trHeight w:val="1134"/>
        </w:trPr>
        <w:tc>
          <w:tcPr>
            <w:tcW w:w="9179" w:type="dxa"/>
            <w:gridSpan w:val="2"/>
            <w:vAlign w:val="center"/>
          </w:tcPr>
          <w:p w14:paraId="6327F1FA" w14:textId="77777777" w:rsidR="001C7679" w:rsidRDefault="003A076C" w:rsidP="008A2D7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Abstract     </w:t>
            </w:r>
          </w:p>
          <w:p w14:paraId="1BAA61A7" w14:textId="77777777" w:rsidR="003A076C" w:rsidRDefault="003A076C" w:rsidP="003A076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  <w:p w14:paraId="76A8AB5D" w14:textId="77777777" w:rsidR="003A076C" w:rsidRDefault="003A076C" w:rsidP="003A076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  <w:p w14:paraId="381A5D8E" w14:textId="77777777" w:rsidR="003A076C" w:rsidRDefault="003A076C" w:rsidP="003A076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  <w:p w14:paraId="6E12C5C6" w14:textId="77777777" w:rsidR="003A076C" w:rsidRDefault="003A076C" w:rsidP="003A076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  <w:p w14:paraId="12C96D35" w14:textId="77777777" w:rsidR="003A076C" w:rsidRDefault="003A076C" w:rsidP="003A076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  <w:p w14:paraId="4B831663" w14:textId="77777777" w:rsidR="003A076C" w:rsidRDefault="003A076C" w:rsidP="003A076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  <w:p w14:paraId="241D76AB" w14:textId="546F43A6" w:rsidR="003A076C" w:rsidRPr="00484478" w:rsidRDefault="003A076C" w:rsidP="003A076C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675" w:type="dxa"/>
            <w:shd w:val="clear" w:color="auto" w:fill="002060"/>
            <w:textDirection w:val="btLr"/>
            <w:vAlign w:val="center"/>
          </w:tcPr>
          <w:p w14:paraId="195E3306" w14:textId="77777777" w:rsidR="001C7679" w:rsidRPr="00652985" w:rsidRDefault="001C7679" w:rsidP="00744EA0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6529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ar-IQ"/>
              </w:rPr>
              <w:t>Abstract</w:t>
            </w:r>
          </w:p>
        </w:tc>
      </w:tr>
      <w:tr w:rsidR="001C7679" w:rsidRPr="00652985" w14:paraId="11BF57B2" w14:textId="77777777" w:rsidTr="00744EA0">
        <w:tc>
          <w:tcPr>
            <w:tcW w:w="8470" w:type="dxa"/>
            <w:vAlign w:val="center"/>
          </w:tcPr>
          <w:p w14:paraId="78C84EEC" w14:textId="466D2319" w:rsidR="001C7679" w:rsidRPr="00484478" w:rsidRDefault="001C7679" w:rsidP="00744EA0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788AF71" w14:textId="77777777" w:rsidR="001C7679" w:rsidRPr="00652985" w:rsidRDefault="001C7679" w:rsidP="00744EA0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 w:rsidRPr="00652985">
              <w:rPr>
                <w:rFonts w:asciiTheme="majorBidi" w:eastAsiaTheme="minorEastAsia" w:hAnsiTheme="majorBidi" w:cstheme="majorBidi"/>
                <w:b/>
                <w:bCs/>
                <w:lang w:bidi="ar-IQ"/>
              </w:rPr>
              <w:t>Keywords</w:t>
            </w:r>
          </w:p>
        </w:tc>
      </w:tr>
    </w:tbl>
    <w:p w14:paraId="3BB91828" w14:textId="77777777" w:rsidR="001C7679" w:rsidRDefault="001C7679" w:rsidP="00FA4CE1">
      <w:pPr>
        <w:rPr>
          <w:sz w:val="24"/>
          <w:szCs w:val="24"/>
          <w:rtl/>
          <w:lang w:bidi="ar-IQ"/>
        </w:rPr>
        <w:sectPr w:rsidR="001C7679" w:rsidSect="001C7679">
          <w:type w:val="continuous"/>
          <w:pgSz w:w="12240" w:h="15840" w:code="1"/>
          <w:pgMar w:top="1943" w:right="1134" w:bottom="1134" w:left="1134" w:header="567" w:footer="567" w:gutter="0"/>
          <w:cols w:space="1008"/>
          <w:bidi/>
          <w:docGrid w:linePitch="360"/>
        </w:sectPr>
      </w:pPr>
    </w:p>
    <w:p w14:paraId="0061AB02" w14:textId="77777777" w:rsidR="001C7679" w:rsidRPr="00FA4CE1" w:rsidRDefault="001C7679" w:rsidP="00FA4CE1">
      <w:pPr>
        <w:rPr>
          <w:sz w:val="24"/>
          <w:szCs w:val="24"/>
          <w:lang w:bidi="ar-IQ"/>
        </w:rPr>
      </w:pPr>
    </w:p>
    <w:sectPr w:rsidR="001C7679" w:rsidRPr="00FA4CE1" w:rsidSect="00FA4CE1">
      <w:type w:val="continuous"/>
      <w:pgSz w:w="12240" w:h="15840" w:code="1"/>
      <w:pgMar w:top="1943" w:right="1134" w:bottom="1134" w:left="1134" w:header="567" w:footer="567" w:gutter="0"/>
      <w:cols w:num="2" w:space="10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3878" w14:textId="77777777" w:rsidR="0054762B" w:rsidRDefault="0054762B" w:rsidP="00A0122B">
      <w:pPr>
        <w:spacing w:after="0" w:line="240" w:lineRule="auto"/>
      </w:pPr>
      <w:r>
        <w:separator/>
      </w:r>
    </w:p>
  </w:endnote>
  <w:endnote w:type="continuationSeparator" w:id="0">
    <w:p w14:paraId="74679909" w14:textId="77777777" w:rsidR="0054762B" w:rsidRDefault="0054762B" w:rsidP="00A0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2"/>
      <w:gridCol w:w="1020"/>
    </w:tblGrid>
    <w:tr w:rsidR="00DB5014" w14:paraId="0E33C157" w14:textId="77777777" w:rsidTr="00DB5014">
      <w:tc>
        <w:tcPr>
          <w:tcW w:w="4500" w:type="pct"/>
          <w:tcBorders>
            <w:top w:val="single" w:sz="4" w:space="0" w:color="000000" w:themeColor="text1"/>
          </w:tcBorders>
        </w:tcPr>
        <w:p w14:paraId="2BC8FA14" w14:textId="77777777" w:rsidR="00DB5014" w:rsidRDefault="00846608" w:rsidP="00DB5014">
          <w:pPr>
            <w:pStyle w:val="Footer"/>
            <w:bidi w:val="0"/>
            <w:rPr>
              <w:lang w:bidi="ar-IQ"/>
            </w:rPr>
          </w:pPr>
          <w:sdt>
            <w:sdtPr>
              <w:rPr>
                <w:b/>
                <w:bCs/>
              </w:rPr>
              <w:alias w:val="Company"/>
              <w:id w:val="60022529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B5014" w:rsidRPr="00DB5014">
                <w:rPr>
                  <w:rFonts w:hint="cs"/>
                  <w:b/>
                  <w:bCs/>
                  <w:lang w:bidi="ar-IQ"/>
                </w:rPr>
                <w:t>Modern Sport Journal</w:t>
              </w:r>
            </w:sdtContent>
          </w:sdt>
          <w:r w:rsidR="00DB5014">
            <w:t xml:space="preserve"> | </w:t>
          </w:r>
          <w:hyperlink r:id="rId1" w:history="1">
            <w:r w:rsidR="00DB5014" w:rsidRPr="00DB5014">
              <w:rPr>
                <w:rStyle w:val="Hyperlink"/>
                <w:lang w:bidi="ar-IQ"/>
              </w:rPr>
              <w:t>https://jcopew.uobaghdad.edu.iq/</w:t>
            </w:r>
          </w:hyperlink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002060"/>
        </w:tcPr>
        <w:p w14:paraId="582E95C0" w14:textId="77777777" w:rsidR="00DB5014" w:rsidRDefault="00DB501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F6FE9" w:rsidRPr="00DF6FE9">
            <w:rPr>
              <w:noProof/>
              <w:color w:val="FFFFFF" w:themeColor="background1"/>
              <w:rtl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28CF13B" w14:textId="77777777" w:rsidR="005219AE" w:rsidRDefault="005219AE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D90F" w14:textId="77777777" w:rsidR="0054762B" w:rsidRDefault="0054762B" w:rsidP="00A0122B">
      <w:pPr>
        <w:spacing w:after="0" w:line="240" w:lineRule="auto"/>
      </w:pPr>
      <w:r>
        <w:separator/>
      </w:r>
    </w:p>
  </w:footnote>
  <w:footnote w:type="continuationSeparator" w:id="0">
    <w:p w14:paraId="2F79DAEF" w14:textId="77777777" w:rsidR="0054762B" w:rsidRDefault="0054762B" w:rsidP="00A0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E7C5" w14:textId="77777777" w:rsidR="00A0122B" w:rsidRPr="00A0122B" w:rsidRDefault="00A0122B" w:rsidP="00583D0C">
    <w:pP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b/>
        <w:bCs/>
        <w:color w:val="1F3864"/>
        <w:sz w:val="28"/>
        <w:szCs w:val="28"/>
        <w:rtl/>
        <w:lang w:bidi="ar-IQ"/>
      </w:rPr>
    </w:pPr>
    <w:r w:rsidRPr="00A0122B">
      <w:rPr>
        <w:rFonts w:ascii="Calibri" w:eastAsia="Calibri" w:hAnsi="Calibri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BC9489" wp14:editId="049B2BE8">
              <wp:simplePos x="0" y="0"/>
              <wp:positionH relativeFrom="column">
                <wp:posOffset>-77216</wp:posOffset>
              </wp:positionH>
              <wp:positionV relativeFrom="paragraph">
                <wp:posOffset>15240</wp:posOffset>
              </wp:positionV>
              <wp:extent cx="1328420" cy="45212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528AF" w14:textId="77777777" w:rsidR="005219AE" w:rsidRPr="005219AE" w:rsidRDefault="005219AE" w:rsidP="005219AE">
                          <w:pPr>
                            <w:bidi w:val="0"/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19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P-ISSN: 1992-0091</w:t>
                          </w:r>
                        </w:p>
                        <w:p w14:paraId="1D66720E" w14:textId="77777777" w:rsidR="005219AE" w:rsidRPr="005219AE" w:rsidRDefault="005219AE" w:rsidP="005219AE">
                          <w:pPr>
                            <w:bidi w:val="0"/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19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E-ISSN: 2708-3454</w:t>
                          </w:r>
                        </w:p>
                        <w:p w14:paraId="7E324A90" w14:textId="77777777" w:rsidR="00A0122B" w:rsidRPr="00865216" w:rsidRDefault="00A0122B" w:rsidP="00A0122B">
                          <w:pPr>
                            <w:bidi w:val="0"/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C94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1pt;margin-top:1.2pt;width:104.6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" filled="f" stroked="f">
              <v:textbox>
                <w:txbxContent>
                  <w:p w14:paraId="073528AF" w14:textId="77777777" w:rsidR="005219AE" w:rsidRPr="005219AE" w:rsidRDefault="005219AE" w:rsidP="005219AE">
                    <w:pPr>
                      <w:bidi w:val="0"/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219AE">
                      <w:rPr>
                        <w:b/>
                        <w:bCs/>
                        <w:sz w:val="20"/>
                        <w:szCs w:val="20"/>
                      </w:rPr>
                      <w:t>P-ISSN: 1992-0091</w:t>
                    </w:r>
                  </w:p>
                  <w:p w14:paraId="1D66720E" w14:textId="77777777" w:rsidR="005219AE" w:rsidRPr="005219AE" w:rsidRDefault="005219AE" w:rsidP="005219AE">
                    <w:pPr>
                      <w:bidi w:val="0"/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219AE">
                      <w:rPr>
                        <w:b/>
                        <w:bCs/>
                        <w:sz w:val="20"/>
                        <w:szCs w:val="20"/>
                      </w:rPr>
                      <w:t>E-ISSN: 2708-3454</w:t>
                    </w:r>
                  </w:p>
                  <w:p w14:paraId="7E324A90" w14:textId="77777777" w:rsidR="00A0122B" w:rsidRPr="00865216" w:rsidRDefault="00A0122B" w:rsidP="00A0122B">
                    <w:pPr>
                      <w:bidi w:val="0"/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 w:rsidR="00583D0C" w:rsidRPr="00583D0C">
      <w:rPr>
        <w:rFonts w:ascii="Calibri" w:eastAsia="Calibri" w:hAnsi="Calibri" w:cs="Arial" w:hint="cs"/>
        <w:b/>
        <w:bCs/>
        <w:color w:val="1F3864" w:themeColor="accent5" w:themeShade="80"/>
        <w:sz w:val="28"/>
        <w:szCs w:val="28"/>
        <w:rtl/>
      </w:rPr>
      <w:t xml:space="preserve"> </w:t>
    </w:r>
    <w:r w:rsidR="00583D0C" w:rsidRPr="00583D0C">
      <w:rPr>
        <w:rFonts w:ascii="Calibri" w:eastAsia="Calibri" w:hAnsi="Calibri" w:cs="Arial"/>
        <w:b/>
        <w:bCs/>
        <w:color w:val="1F3864"/>
        <w:sz w:val="28"/>
        <w:szCs w:val="28"/>
        <w:lang w:bidi="ar-IQ"/>
      </w:rPr>
      <w:t>Modern Sport Journal</w:t>
    </w:r>
  </w:p>
  <w:p w14:paraId="494C79E9" w14:textId="30C2F603" w:rsidR="00A0122B" w:rsidRPr="00A0122B" w:rsidRDefault="00583D0C" w:rsidP="00583D0C">
    <w:pP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color w:val="7F7F7F"/>
        <w:rtl/>
        <w:lang w:bidi="ar-IQ"/>
      </w:rPr>
    </w:pPr>
    <w:r w:rsidRPr="00583D0C">
      <w:rPr>
        <w:rFonts w:ascii="Calibri" w:eastAsia="Calibri" w:hAnsi="Calibri" w:cs="Arial"/>
        <w:color w:val="7F7F7F"/>
        <w:rtl/>
        <w:lang w:bidi="ar-IQ"/>
      </w:rPr>
      <w:t xml:space="preserve">2021, </w:t>
    </w:r>
    <w:r w:rsidRPr="00583D0C">
      <w:rPr>
        <w:rFonts w:ascii="Calibri" w:eastAsia="Calibri" w:hAnsi="Calibri" w:cs="Arial"/>
        <w:color w:val="7F7F7F"/>
        <w:lang w:bidi="ar-IQ"/>
      </w:rPr>
      <w:t>Vol.</w:t>
    </w:r>
    <w:r w:rsidR="00B97F30">
      <w:rPr>
        <w:rFonts w:ascii="Calibri" w:eastAsia="Calibri" w:hAnsi="Calibri" w:cs="Arial"/>
        <w:color w:val="7F7F7F"/>
        <w:lang w:bidi="ar-IQ"/>
      </w:rPr>
      <w:t>20</w:t>
    </w:r>
    <w:r w:rsidRPr="00583D0C">
      <w:rPr>
        <w:rFonts w:ascii="Calibri" w:eastAsia="Calibri" w:hAnsi="Calibri" w:cs="Arial"/>
        <w:color w:val="7F7F7F"/>
        <w:lang w:bidi="ar-IQ"/>
      </w:rPr>
      <w:t xml:space="preserve"> No.4</w:t>
    </w:r>
    <w:r w:rsidRPr="00583D0C">
      <w:rPr>
        <w:rFonts w:ascii="Calibri" w:eastAsia="Calibri" w:hAnsi="Calibri" w:cs="Arial" w:hint="cs"/>
        <w:color w:val="7F7F7F"/>
        <w:lang w:bidi="ar-IQ"/>
      </w:rPr>
      <w:t xml:space="preserve"> </w:t>
    </w:r>
    <w:r w:rsidR="00A0122B" w:rsidRPr="00A0122B">
      <w:rPr>
        <w:rFonts w:ascii="Calibri" w:eastAsia="Calibri" w:hAnsi="Calibri" w:cs="Arial"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F0187B" wp14:editId="48E7FF2C">
              <wp:simplePos x="0" y="0"/>
              <wp:positionH relativeFrom="column">
                <wp:posOffset>-90</wp:posOffset>
              </wp:positionH>
              <wp:positionV relativeFrom="paragraph">
                <wp:posOffset>229185</wp:posOffset>
              </wp:positionV>
              <wp:extent cx="6334760" cy="288000"/>
              <wp:effectExtent l="0" t="0" r="889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760" cy="288000"/>
                      </a:xfrm>
                      <a:prstGeom prst="round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66A24D2" w14:textId="6705D5A3" w:rsidR="00A0122B" w:rsidRPr="00FC1AE1" w:rsidRDefault="00A0122B" w:rsidP="00A0122B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</w:pP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Published </w:t>
                          </w:r>
                          <w:r w:rsidR="00D516FD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30</w:t>
                          </w: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/12/2021       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                                                                                                                                     </w:t>
                          </w:r>
                          <w:r w:rsidRPr="00FC1AE1">
                            <w:rPr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                    Open Access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F0187B" id="Rounded Rectangle 5" o:spid="_x0000_s1027" style="position:absolute;left:0;text-align:left;margin-left:0;margin-top:18.05pt;width:498.8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" fillcolor="#002060" stroked="f" strokeweight="1pt">
              <v:stroke joinstyle="miter"/>
              <v:textbox>
                <w:txbxContent>
                  <w:p w14:paraId="066A24D2" w14:textId="6705D5A3" w:rsidR="00A0122B" w:rsidRPr="00FC1AE1" w:rsidRDefault="00A0122B" w:rsidP="00A0122B">
                    <w:pPr>
                      <w:bidi w:val="0"/>
                      <w:jc w:val="center"/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</w:pP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Published </w:t>
                    </w:r>
                    <w:r w:rsidR="00D516FD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>30</w:t>
                    </w: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/12/2021        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                                                                                                                                     </w:t>
                    </w:r>
                    <w:r w:rsidRPr="00FC1AE1">
                      <w:rPr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                    Open Access</w:t>
                    </w:r>
                  </w:p>
                </w:txbxContent>
              </v:textbox>
            </v:roundrect>
          </w:pict>
        </mc:Fallback>
      </mc:AlternateContent>
    </w:r>
  </w:p>
  <w:p w14:paraId="15EDB78A" w14:textId="77777777" w:rsidR="00A0122B" w:rsidRDefault="00A0122B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A55"/>
    <w:multiLevelType w:val="hybridMultilevel"/>
    <w:tmpl w:val="8934F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F308E"/>
    <w:multiLevelType w:val="hybridMultilevel"/>
    <w:tmpl w:val="C3B6A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6671"/>
    <w:multiLevelType w:val="hybridMultilevel"/>
    <w:tmpl w:val="8E328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4353A">
      <w:start w:val="1"/>
      <w:numFmt w:val="decimal"/>
      <w:lvlText w:val="%3."/>
      <w:lvlJc w:val="left"/>
      <w:pPr>
        <w:ind w:left="450" w:hanging="360"/>
      </w:pPr>
      <w:rPr>
        <w:rFonts w:hint="default"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40E33"/>
    <w:multiLevelType w:val="hybridMultilevel"/>
    <w:tmpl w:val="F002024E"/>
    <w:lvl w:ilvl="0" w:tplc="A5FC1F66">
      <w:start w:val="1"/>
      <w:numFmt w:val="decimal"/>
      <w:lvlText w:val="%1-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65485642"/>
    <w:multiLevelType w:val="hybridMultilevel"/>
    <w:tmpl w:val="8A80B750"/>
    <w:lvl w:ilvl="0" w:tplc="E50824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694A98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1CD0DDAA">
      <w:start w:val="1"/>
      <w:numFmt w:val="decimal"/>
      <w:lvlText w:val="%3-"/>
      <w:lvlJc w:val="left"/>
      <w:pPr>
        <w:ind w:left="234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E5716"/>
    <w:multiLevelType w:val="hybridMultilevel"/>
    <w:tmpl w:val="DB8E58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3446F"/>
    <w:multiLevelType w:val="hybridMultilevel"/>
    <w:tmpl w:val="F4AA9DFE"/>
    <w:lvl w:ilvl="0" w:tplc="DB06F8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7AB9"/>
    <w:multiLevelType w:val="hybridMultilevel"/>
    <w:tmpl w:val="E3304C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55751">
    <w:abstractNumId w:val="1"/>
  </w:num>
  <w:num w:numId="2" w16cid:durableId="1576430492">
    <w:abstractNumId w:val="0"/>
  </w:num>
  <w:num w:numId="3" w16cid:durableId="12896239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738464">
    <w:abstractNumId w:val="6"/>
  </w:num>
  <w:num w:numId="5" w16cid:durableId="399910248">
    <w:abstractNumId w:val="5"/>
  </w:num>
  <w:num w:numId="6" w16cid:durableId="1604455463">
    <w:abstractNumId w:val="2"/>
  </w:num>
  <w:num w:numId="7" w16cid:durableId="1300182810">
    <w:abstractNumId w:val="7"/>
  </w:num>
  <w:num w:numId="8" w16cid:durableId="1632401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22B"/>
    <w:rsid w:val="00037008"/>
    <w:rsid w:val="00054F8F"/>
    <w:rsid w:val="00056672"/>
    <w:rsid w:val="00066505"/>
    <w:rsid w:val="0007230F"/>
    <w:rsid w:val="00086ECC"/>
    <w:rsid w:val="000D7243"/>
    <w:rsid w:val="000E5AE1"/>
    <w:rsid w:val="000F3BBE"/>
    <w:rsid w:val="0010015F"/>
    <w:rsid w:val="0014178C"/>
    <w:rsid w:val="00142424"/>
    <w:rsid w:val="00167607"/>
    <w:rsid w:val="001B0BEB"/>
    <w:rsid w:val="001C7679"/>
    <w:rsid w:val="001E5D2C"/>
    <w:rsid w:val="00202440"/>
    <w:rsid w:val="00216081"/>
    <w:rsid w:val="0027120F"/>
    <w:rsid w:val="002878B5"/>
    <w:rsid w:val="0035527A"/>
    <w:rsid w:val="0036531D"/>
    <w:rsid w:val="00381B83"/>
    <w:rsid w:val="003969CC"/>
    <w:rsid w:val="003A0058"/>
    <w:rsid w:val="003A076C"/>
    <w:rsid w:val="003B306A"/>
    <w:rsid w:val="00416EEA"/>
    <w:rsid w:val="004334A6"/>
    <w:rsid w:val="0045354F"/>
    <w:rsid w:val="00484478"/>
    <w:rsid w:val="00485CF6"/>
    <w:rsid w:val="004B17DE"/>
    <w:rsid w:val="004E1521"/>
    <w:rsid w:val="005219AE"/>
    <w:rsid w:val="0054762B"/>
    <w:rsid w:val="00553673"/>
    <w:rsid w:val="00583D0C"/>
    <w:rsid w:val="00593C0C"/>
    <w:rsid w:val="005951AA"/>
    <w:rsid w:val="005B588B"/>
    <w:rsid w:val="005C7D18"/>
    <w:rsid w:val="005D29F6"/>
    <w:rsid w:val="006170F2"/>
    <w:rsid w:val="00631844"/>
    <w:rsid w:val="00634BB4"/>
    <w:rsid w:val="00676700"/>
    <w:rsid w:val="0068706E"/>
    <w:rsid w:val="006C13A4"/>
    <w:rsid w:val="006C29A8"/>
    <w:rsid w:val="006D5781"/>
    <w:rsid w:val="006D6D8B"/>
    <w:rsid w:val="006E1925"/>
    <w:rsid w:val="00724006"/>
    <w:rsid w:val="00734F6D"/>
    <w:rsid w:val="00746B3B"/>
    <w:rsid w:val="00776D12"/>
    <w:rsid w:val="00780CBD"/>
    <w:rsid w:val="00792848"/>
    <w:rsid w:val="007B3A2B"/>
    <w:rsid w:val="007C4302"/>
    <w:rsid w:val="007D5FDF"/>
    <w:rsid w:val="00816F8E"/>
    <w:rsid w:val="00817B7D"/>
    <w:rsid w:val="00846608"/>
    <w:rsid w:val="008A0687"/>
    <w:rsid w:val="008A2D7C"/>
    <w:rsid w:val="008D0A32"/>
    <w:rsid w:val="008D3889"/>
    <w:rsid w:val="008D555D"/>
    <w:rsid w:val="008E44D3"/>
    <w:rsid w:val="008F2176"/>
    <w:rsid w:val="00917763"/>
    <w:rsid w:val="0092479A"/>
    <w:rsid w:val="00925E3A"/>
    <w:rsid w:val="0097695D"/>
    <w:rsid w:val="00987261"/>
    <w:rsid w:val="0099307B"/>
    <w:rsid w:val="00A0122B"/>
    <w:rsid w:val="00A03C01"/>
    <w:rsid w:val="00A5679A"/>
    <w:rsid w:val="00A857AB"/>
    <w:rsid w:val="00AC0610"/>
    <w:rsid w:val="00AD67B1"/>
    <w:rsid w:val="00AE21D0"/>
    <w:rsid w:val="00AE3A96"/>
    <w:rsid w:val="00B42F32"/>
    <w:rsid w:val="00B6557C"/>
    <w:rsid w:val="00B76C46"/>
    <w:rsid w:val="00B97F30"/>
    <w:rsid w:val="00C060C7"/>
    <w:rsid w:val="00C23086"/>
    <w:rsid w:val="00C34396"/>
    <w:rsid w:val="00C43538"/>
    <w:rsid w:val="00C96090"/>
    <w:rsid w:val="00CA53D0"/>
    <w:rsid w:val="00CA5EB1"/>
    <w:rsid w:val="00CA6797"/>
    <w:rsid w:val="00CB699E"/>
    <w:rsid w:val="00CC407F"/>
    <w:rsid w:val="00CC4EBA"/>
    <w:rsid w:val="00CC6E93"/>
    <w:rsid w:val="00D516FD"/>
    <w:rsid w:val="00D67C4F"/>
    <w:rsid w:val="00D96C32"/>
    <w:rsid w:val="00D972B4"/>
    <w:rsid w:val="00DA2D8E"/>
    <w:rsid w:val="00DB5014"/>
    <w:rsid w:val="00DC5E7A"/>
    <w:rsid w:val="00DD5366"/>
    <w:rsid w:val="00DF6FE9"/>
    <w:rsid w:val="00E14214"/>
    <w:rsid w:val="00E65692"/>
    <w:rsid w:val="00E83421"/>
    <w:rsid w:val="00E920BD"/>
    <w:rsid w:val="00E97200"/>
    <w:rsid w:val="00EB3055"/>
    <w:rsid w:val="00F23220"/>
    <w:rsid w:val="00F41E20"/>
    <w:rsid w:val="00F666A8"/>
    <w:rsid w:val="00F763C9"/>
    <w:rsid w:val="00F83D86"/>
    <w:rsid w:val="00F97831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49CEB"/>
  <w15:docId w15:val="{11276ED0-C538-4319-B1E3-094EF2F4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2B"/>
  </w:style>
  <w:style w:type="paragraph" w:styleId="Footer">
    <w:name w:val="footer"/>
    <w:basedOn w:val="Normal"/>
    <w:link w:val="FooterChar"/>
    <w:uiPriority w:val="99"/>
    <w:unhideWhenUsed/>
    <w:rsid w:val="00A01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2B"/>
  </w:style>
  <w:style w:type="character" w:styleId="PlaceholderText">
    <w:name w:val="Placeholder Text"/>
    <w:basedOn w:val="DefaultParagraphFont"/>
    <w:uiPriority w:val="99"/>
    <w:semiHidden/>
    <w:rsid w:val="00A01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B50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B501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F6F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70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0687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F41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E21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97695D"/>
    <w:pPr>
      <w:bidi/>
      <w:spacing w:after="0" w:line="240" w:lineRule="auto"/>
    </w:pPr>
  </w:style>
  <w:style w:type="table" w:styleId="LightList">
    <w:name w:val="Light List"/>
    <w:basedOn w:val="TableNormal"/>
    <w:uiPriority w:val="61"/>
    <w:rsid w:val="00E9720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oSpacingChar">
    <w:name w:val="No Spacing Char"/>
    <w:link w:val="NoSpacing"/>
    <w:uiPriority w:val="1"/>
    <w:locked/>
    <w:rsid w:val="006C13A4"/>
  </w:style>
  <w:style w:type="table" w:styleId="TableColumns3">
    <w:name w:val="Table Columns 3"/>
    <w:basedOn w:val="TableNormal"/>
    <w:rsid w:val="008E44D3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شبكة جدول23"/>
    <w:basedOn w:val="TableNormal"/>
    <w:next w:val="TableGrid"/>
    <w:uiPriority w:val="59"/>
    <w:rsid w:val="00C343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C3439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1">
    <w:name w:val="Normal1"/>
    <w:rsid w:val="005C7D18"/>
    <w:pPr>
      <w:bidi/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opew.uobaghdad.edu.iq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Effect of Ballistic trainings on Developing the Explosive Ability, Speed and Accuracy of some of the basic Skills of Young Players in Soccer</vt:lpstr>
    </vt:vector>
  </TitlesOfParts>
  <Company>Modern Sport Journal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 of Ballistic trainings on Developing the Explosive Ability, Speed and Accuracy of some of the basic Skills of Young Players in Soccer</dc:title>
  <dc:creator>Maher</dc:creator>
  <cp:lastModifiedBy>Guest User</cp:lastModifiedBy>
  <cp:revision>2</cp:revision>
  <cp:lastPrinted>2022-01-09T15:31:00Z</cp:lastPrinted>
  <dcterms:created xsi:type="dcterms:W3CDTF">2022-06-19T08:37:00Z</dcterms:created>
  <dcterms:modified xsi:type="dcterms:W3CDTF">2022-06-19T08:37:00Z</dcterms:modified>
  <cp:category>2021, Vol.15 No.4</cp:category>
</cp:coreProperties>
</file>